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03" w:rsidRPr="00B40003" w:rsidRDefault="00B40003" w:rsidP="00B40003">
      <w:pPr>
        <w:jc w:val="center"/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Основные мероприятия</w:t>
      </w:r>
    </w:p>
    <w:p w:rsidR="00B40003" w:rsidRPr="00B40003" w:rsidRDefault="00B40003" w:rsidP="00B40003">
      <w:pPr>
        <w:jc w:val="center"/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«Музея-заповедника «Музей Мирового океана»</w:t>
      </w:r>
    </w:p>
    <w:p w:rsidR="00B40003" w:rsidRPr="00B40003" w:rsidRDefault="00B40003" w:rsidP="00B40003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40003">
        <w:rPr>
          <w:rFonts w:ascii="Arial" w:hAnsi="Arial" w:cs="Arial"/>
          <w:b/>
          <w:sz w:val="28"/>
          <w:szCs w:val="28"/>
        </w:rPr>
        <w:t>на</w:t>
      </w:r>
      <w:proofErr w:type="gramEnd"/>
      <w:r w:rsidRPr="00B40003">
        <w:rPr>
          <w:rFonts w:ascii="Arial" w:hAnsi="Arial" w:cs="Arial"/>
          <w:b/>
          <w:sz w:val="28"/>
          <w:szCs w:val="28"/>
        </w:rPr>
        <w:t xml:space="preserve"> 202</w:t>
      </w:r>
      <w:r w:rsidRPr="00B40003">
        <w:rPr>
          <w:rFonts w:ascii="Arial" w:hAnsi="Arial" w:cs="Arial"/>
          <w:b/>
          <w:sz w:val="28"/>
          <w:szCs w:val="28"/>
        </w:rPr>
        <w:t>4</w:t>
      </w:r>
      <w:r w:rsidRPr="00B40003">
        <w:rPr>
          <w:rFonts w:ascii="Arial" w:hAnsi="Arial" w:cs="Arial"/>
          <w:b/>
          <w:sz w:val="28"/>
          <w:szCs w:val="28"/>
        </w:rPr>
        <w:t>г.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Январь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Резиденция Деда Мороза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Петровский фейерверк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штурмана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Февраль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Фестиваль науки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праздник "День длинной колбасы, или Сказки старого города"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Восточный Новый год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кита — Всемирный день защиты млекопитающих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защитника Отечества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Март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Неделя Прусского кота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моряка-подводника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воды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ассамблея "Другие берега"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Апрель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космонавтики. День рождения музея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народный праздник "День Селёдки"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Май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Водолазное воскресение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Победы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Музейная ночь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Июнь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Международный день защиты детей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Всемирный день океанов</w:t>
      </w:r>
    </w:p>
    <w:p w:rsid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маячной службы</w:t>
      </w:r>
    </w:p>
    <w:p w:rsidR="00B40003" w:rsidRPr="00B40003" w:rsidRDefault="00B40003" w:rsidP="00B40003">
      <w:pPr>
        <w:pStyle w:val="a3"/>
        <w:numPr>
          <w:ilvl w:val="0"/>
          <w:numId w:val="2"/>
        </w:numPr>
        <w:ind w:left="284" w:hanging="284"/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lastRenderedPageBreak/>
        <w:t>Шлюпочный поход «Путь к океану»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 xml:space="preserve">• </w:t>
      </w:r>
      <w:r>
        <w:rPr>
          <w:rFonts w:ascii="Arial" w:hAnsi="Arial" w:cs="Arial"/>
          <w:sz w:val="28"/>
          <w:szCs w:val="28"/>
        </w:rPr>
        <w:t>А</w:t>
      </w:r>
      <w:r w:rsidRPr="00B40003">
        <w:rPr>
          <w:rFonts w:ascii="Arial" w:hAnsi="Arial" w:cs="Arial"/>
          <w:sz w:val="28"/>
          <w:szCs w:val="28"/>
        </w:rPr>
        <w:t>ссамблея "Другие берега"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Июль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рыбака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ассамблея "Другие берега"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Военно-морского флота России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Август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географа</w:t>
      </w:r>
    </w:p>
    <w:p w:rsid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тельняшки</w:t>
      </w:r>
    </w:p>
    <w:p w:rsidR="00B40003" w:rsidRPr="00B40003" w:rsidRDefault="00B40003" w:rsidP="00B40003">
      <w:pPr>
        <w:pStyle w:val="a3"/>
        <w:numPr>
          <w:ilvl w:val="0"/>
          <w:numId w:val="2"/>
        </w:numPr>
        <w:ind w:left="142" w:hanging="142"/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Дальний морской поход «Россия на Балтике»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Морской фестиваль «Водная ассамблея»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Сентябрь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Всемирный день туризма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Всемирный день моря - экологическая акция «За чистое море»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Октябрь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Всемирная неделя космоса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гидрографической службы ВМФ России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работников заповедного дела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кока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основания Российского военно-морского флота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Ноябрь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Ночь искусств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передачи НИС «Витязь» Музею Мирового океана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 xml:space="preserve">• День подъёма вымпела АН СССР на НИС «Космонавт Виктор </w:t>
      </w:r>
      <w:proofErr w:type="spellStart"/>
      <w:r w:rsidRPr="00B40003">
        <w:rPr>
          <w:rFonts w:ascii="Arial" w:hAnsi="Arial" w:cs="Arial"/>
          <w:sz w:val="28"/>
          <w:szCs w:val="28"/>
        </w:rPr>
        <w:t>Пацаев</w:t>
      </w:r>
      <w:proofErr w:type="spellEnd"/>
      <w:r w:rsidRPr="00B40003">
        <w:rPr>
          <w:rFonts w:ascii="Arial" w:hAnsi="Arial" w:cs="Arial"/>
          <w:sz w:val="28"/>
          <w:szCs w:val="28"/>
        </w:rPr>
        <w:t>»</w:t>
      </w:r>
    </w:p>
    <w:p w:rsidR="00B40003" w:rsidRPr="00B40003" w:rsidRDefault="00B40003" w:rsidP="00B40003">
      <w:pPr>
        <w:rPr>
          <w:rFonts w:ascii="Arial" w:hAnsi="Arial" w:cs="Arial"/>
          <w:b/>
          <w:sz w:val="28"/>
          <w:szCs w:val="28"/>
        </w:rPr>
      </w:pPr>
      <w:r w:rsidRPr="00B40003">
        <w:rPr>
          <w:rFonts w:ascii="Arial" w:hAnsi="Arial" w:cs="Arial"/>
          <w:b/>
          <w:sz w:val="28"/>
          <w:szCs w:val="28"/>
        </w:rPr>
        <w:t>Декабрь</w:t>
      </w:r>
    </w:p>
    <w:p w:rsidR="00B40003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рождения атомного ледокольного флота России — ледокол "Красин"</w:t>
      </w:r>
    </w:p>
    <w:p w:rsid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Андреевского флага</w:t>
      </w:r>
    </w:p>
    <w:p w:rsidR="00B40003" w:rsidRPr="00B40003" w:rsidRDefault="00B40003" w:rsidP="00B40003">
      <w:pPr>
        <w:pStyle w:val="a3"/>
        <w:numPr>
          <w:ilvl w:val="0"/>
          <w:numId w:val="3"/>
        </w:numPr>
        <w:ind w:left="142" w:hanging="142"/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lastRenderedPageBreak/>
        <w:t>День Героев Отечества</w:t>
      </w:r>
      <w:bookmarkStart w:id="0" w:name="_GoBack"/>
      <w:bookmarkEnd w:id="0"/>
    </w:p>
    <w:p w:rsidR="00B54717" w:rsidRPr="00B40003" w:rsidRDefault="00B40003" w:rsidP="00B40003">
      <w:pPr>
        <w:rPr>
          <w:rFonts w:ascii="Arial" w:hAnsi="Arial" w:cs="Arial"/>
          <w:sz w:val="28"/>
          <w:szCs w:val="28"/>
        </w:rPr>
      </w:pPr>
      <w:r w:rsidRPr="00B40003">
        <w:rPr>
          <w:rFonts w:ascii="Arial" w:hAnsi="Arial" w:cs="Arial"/>
          <w:sz w:val="28"/>
          <w:szCs w:val="28"/>
        </w:rPr>
        <w:t>• День подъёма государственного флага на подводной лодке Б-413</w:t>
      </w:r>
    </w:p>
    <w:sectPr w:rsidR="00B54717" w:rsidRPr="00B4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C7E95"/>
    <w:multiLevelType w:val="hybridMultilevel"/>
    <w:tmpl w:val="D32CF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9538E"/>
    <w:multiLevelType w:val="hybridMultilevel"/>
    <w:tmpl w:val="51021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42A4D"/>
    <w:multiLevelType w:val="hybridMultilevel"/>
    <w:tmpl w:val="1A44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03"/>
    <w:rsid w:val="001B00FB"/>
    <w:rsid w:val="005957D0"/>
    <w:rsid w:val="00B4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965B-A654-4CE5-A9AA-7D1D43E3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Буданов</dc:creator>
  <cp:keywords/>
  <dc:description/>
  <cp:lastModifiedBy>Алексей Буданов</cp:lastModifiedBy>
  <cp:revision>1</cp:revision>
  <dcterms:created xsi:type="dcterms:W3CDTF">2024-10-16T09:32:00Z</dcterms:created>
  <dcterms:modified xsi:type="dcterms:W3CDTF">2024-10-16T09:38:00Z</dcterms:modified>
</cp:coreProperties>
</file>